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45" w:rsidRPr="006B4E41" w:rsidRDefault="00271E45" w:rsidP="00271E45">
      <w:pPr>
        <w:framePr w:hSpace="181" w:wrap="around" w:hAnchor="margin" w:yAlign="top"/>
        <w:ind w:firstLine="0"/>
        <w:rPr>
          <w:lang w:val="el-GR"/>
        </w:rPr>
      </w:pPr>
    </w:p>
    <w:p w:rsidR="00E86A04" w:rsidRDefault="006B4E41" w:rsidP="00410EFB">
      <w:pPr>
        <w:pStyle w:val="1"/>
        <w:jc w:val="center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t xml:space="preserve"> </w:t>
      </w:r>
      <w:r w:rsidR="00E86A04" w:rsidRPr="00E86A04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6633484" cy="2076450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208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5B" w:rsidRPr="006B4E41" w:rsidRDefault="00410EFB" w:rsidP="00410EFB">
      <w:pPr>
        <w:pStyle w:val="1"/>
        <w:jc w:val="center"/>
        <w:rPr>
          <w:rFonts w:cs="Arial"/>
          <w:noProof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6B4E41"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</w:t>
      </w:r>
      <w:r w:rsidRPr="00410EFB">
        <w:rPr>
          <w:rFonts w:cs="Arial"/>
          <w:noProof/>
          <w:lang w:eastAsia="el-GR"/>
        </w:rPr>
        <w:t xml:space="preserve">FACULTY OF </w:t>
      </w:r>
      <w:r w:rsidR="00E86A04">
        <w:rPr>
          <w:rFonts w:cs="Arial"/>
          <w:noProof/>
          <w:lang w:eastAsia="el-GR"/>
        </w:rPr>
        <w:t>PUBLIC HEALTH</w:t>
      </w:r>
      <w:r w:rsidR="006B4E41" w:rsidRPr="006B4E41">
        <w:rPr>
          <w:rFonts w:cs="Arial"/>
          <w:noProof/>
          <w:lang w:eastAsia="el-GR"/>
        </w:rPr>
        <w:t xml:space="preserve">        </w:t>
      </w:r>
      <w:r w:rsidR="006B4E41">
        <w:rPr>
          <w:rFonts w:cs="Arial"/>
          <w:noProof/>
          <w:lang w:eastAsia="el-GR"/>
        </w:rPr>
        <w:t xml:space="preserve">                   </w:t>
      </w:r>
      <w:r w:rsidR="006B4E41">
        <w:rPr>
          <w:rFonts w:cs="Arial"/>
          <w:noProof/>
          <w:lang w:val="el-GR" w:eastAsia="el-GR"/>
        </w:rPr>
        <w:t>Αρ</w:t>
      </w:r>
      <w:r w:rsidR="006B4E41" w:rsidRPr="006B4E41">
        <w:rPr>
          <w:rFonts w:cs="Arial"/>
          <w:noProof/>
          <w:lang w:eastAsia="el-GR"/>
        </w:rPr>
        <w:t xml:space="preserve">. </w:t>
      </w:r>
      <w:r w:rsidR="006B4E41">
        <w:rPr>
          <w:rFonts w:cs="Arial"/>
          <w:noProof/>
          <w:lang w:val="el-GR" w:eastAsia="el-GR"/>
        </w:rPr>
        <w:t>Πρωτ</w:t>
      </w:r>
      <w:r w:rsidR="006B4E41" w:rsidRPr="006B4E41">
        <w:rPr>
          <w:rFonts w:cs="Arial"/>
          <w:noProof/>
          <w:lang w:eastAsia="el-GR"/>
        </w:rPr>
        <w:t>.</w:t>
      </w:r>
      <w:r w:rsidR="006B4E41">
        <w:rPr>
          <w:rFonts w:cs="Arial"/>
          <w:noProof/>
          <w:lang w:eastAsia="el-GR"/>
        </w:rPr>
        <w:t>: 20147</w:t>
      </w:r>
    </w:p>
    <w:p w:rsidR="00410EFB" w:rsidRPr="006B4E41" w:rsidRDefault="00410EFB" w:rsidP="00410EFB">
      <w:pPr>
        <w:jc w:val="center"/>
        <w:rPr>
          <w:rFonts w:ascii="Arial" w:hAnsi="Arial" w:cs="Arial"/>
          <w:b/>
          <w:sz w:val="20"/>
          <w:lang w:eastAsia="el-GR"/>
        </w:rPr>
      </w:pPr>
      <w:r w:rsidRPr="00410EFB">
        <w:rPr>
          <w:rFonts w:ascii="Arial" w:hAnsi="Arial" w:cs="Arial"/>
          <w:b/>
          <w:sz w:val="20"/>
          <w:lang w:eastAsia="el-GR"/>
        </w:rPr>
        <w:t xml:space="preserve">           </w:t>
      </w:r>
      <w:r w:rsidR="006B4E41">
        <w:rPr>
          <w:rFonts w:ascii="Arial" w:hAnsi="Arial" w:cs="Arial"/>
          <w:b/>
          <w:sz w:val="20"/>
          <w:lang w:eastAsia="el-GR"/>
        </w:rPr>
        <w:t xml:space="preserve">                             </w:t>
      </w:r>
      <w:r w:rsidRPr="00410EFB">
        <w:rPr>
          <w:rFonts w:ascii="Arial" w:hAnsi="Arial" w:cs="Arial"/>
          <w:b/>
          <w:sz w:val="20"/>
          <w:lang w:eastAsia="el-GR"/>
        </w:rPr>
        <w:t xml:space="preserve">        DEPARTMENT OF PUBLIC &amp; COMMUNITY HEALTH</w:t>
      </w:r>
      <w:r w:rsidR="006B4E41">
        <w:rPr>
          <w:rFonts w:ascii="Arial" w:hAnsi="Arial" w:cs="Arial"/>
          <w:b/>
          <w:sz w:val="20"/>
          <w:lang w:eastAsia="el-GR"/>
        </w:rPr>
        <w:t xml:space="preserve">          </w:t>
      </w:r>
      <w:proofErr w:type="spellStart"/>
      <w:r w:rsidR="006B4E41">
        <w:rPr>
          <w:rFonts w:ascii="Arial" w:hAnsi="Arial" w:cs="Arial"/>
          <w:b/>
          <w:sz w:val="20"/>
          <w:lang w:val="el-GR" w:eastAsia="el-GR"/>
        </w:rPr>
        <w:t>Ημ</w:t>
      </w:r>
      <w:proofErr w:type="spellEnd"/>
      <w:r w:rsidR="006B4E41" w:rsidRPr="006B4E41">
        <w:rPr>
          <w:rFonts w:ascii="Arial" w:hAnsi="Arial" w:cs="Arial"/>
          <w:b/>
          <w:sz w:val="20"/>
          <w:lang w:eastAsia="el-GR"/>
        </w:rPr>
        <w:t>/</w:t>
      </w:r>
      <w:proofErr w:type="spellStart"/>
      <w:r w:rsidR="006B4E41">
        <w:rPr>
          <w:rFonts w:ascii="Arial" w:hAnsi="Arial" w:cs="Arial"/>
          <w:b/>
          <w:sz w:val="20"/>
          <w:lang w:val="el-GR" w:eastAsia="el-GR"/>
        </w:rPr>
        <w:t>νία</w:t>
      </w:r>
      <w:proofErr w:type="spellEnd"/>
      <w:r w:rsidR="006B4E41">
        <w:rPr>
          <w:rFonts w:ascii="Arial" w:hAnsi="Arial" w:cs="Arial"/>
          <w:b/>
          <w:sz w:val="20"/>
          <w:lang w:eastAsia="el-GR"/>
        </w:rPr>
        <w:t>: 25/02/2020</w:t>
      </w:r>
    </w:p>
    <w:p w:rsidR="00410EFB" w:rsidRPr="00410EFB" w:rsidRDefault="00410EFB" w:rsidP="00410EFB">
      <w:pPr>
        <w:jc w:val="center"/>
        <w:rPr>
          <w:rFonts w:ascii="Arial" w:hAnsi="Arial" w:cs="Arial"/>
          <w:b/>
          <w:sz w:val="20"/>
          <w:lang w:eastAsia="el-GR"/>
        </w:rPr>
      </w:pPr>
    </w:p>
    <w:p w:rsidR="00410EFB" w:rsidRDefault="005A03BA" w:rsidP="005A03BA">
      <w:pPr>
        <w:spacing w:before="240" w:line="240" w:lineRule="auto"/>
        <w:ind w:firstLine="0"/>
        <w:jc w:val="center"/>
        <w:rPr>
          <w:b/>
          <w:szCs w:val="24"/>
          <w:lang w:val="el-GR"/>
        </w:rPr>
      </w:pPr>
      <w:r w:rsidRPr="00410EFB">
        <w:rPr>
          <w:b/>
          <w:szCs w:val="24"/>
          <w:lang w:val="el-GR"/>
        </w:rPr>
        <w:t xml:space="preserve">ΠΕΡΙΛΗΨΗ ΠΡΟΚΗΡΥΞΗΣ – ΠΡΟΣΚΛΗΣΗΣ ΥΠΟΒΟΛΗΣ ΑΙΤΗΣΕΩΝ </w:t>
      </w:r>
    </w:p>
    <w:p w:rsidR="001B0BD6" w:rsidRPr="00410EFB" w:rsidRDefault="005A03BA" w:rsidP="005A03BA">
      <w:pPr>
        <w:spacing w:before="240" w:line="240" w:lineRule="auto"/>
        <w:ind w:firstLine="0"/>
        <w:jc w:val="center"/>
        <w:rPr>
          <w:b/>
          <w:szCs w:val="24"/>
          <w:lang w:val="el-GR"/>
        </w:rPr>
      </w:pPr>
      <w:r w:rsidRPr="00410EFB">
        <w:rPr>
          <w:b/>
          <w:szCs w:val="24"/>
          <w:lang w:val="el-GR"/>
        </w:rPr>
        <w:t>ΥΠΟΨΗΦΙΩΝ ΔΙΔΑΚΤΟΡΩΝ</w:t>
      </w:r>
    </w:p>
    <w:p w:rsidR="005A03BA" w:rsidRPr="002B133A" w:rsidRDefault="005A03BA" w:rsidP="005A03BA">
      <w:pPr>
        <w:spacing w:before="240" w:line="240" w:lineRule="auto"/>
        <w:ind w:firstLine="0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για το </w:t>
      </w:r>
      <w:r w:rsidR="00E86A04">
        <w:rPr>
          <w:szCs w:val="24"/>
          <w:lang w:val="el-GR"/>
        </w:rPr>
        <w:t>εαρινό εξάμηνο</w:t>
      </w:r>
      <w:r w:rsidRPr="00410EFB">
        <w:rPr>
          <w:szCs w:val="24"/>
          <w:lang w:val="el-GR"/>
        </w:rPr>
        <w:t xml:space="preserve"> του ακαδημαϊκού έτους 201</w:t>
      </w:r>
      <w:r w:rsidR="002B133A" w:rsidRPr="002B133A">
        <w:rPr>
          <w:szCs w:val="24"/>
          <w:lang w:val="el-GR"/>
        </w:rPr>
        <w:t>9</w:t>
      </w:r>
      <w:r w:rsidRPr="00410EFB">
        <w:rPr>
          <w:szCs w:val="24"/>
          <w:lang w:val="el-GR"/>
        </w:rPr>
        <w:t>-20</w:t>
      </w:r>
      <w:r w:rsidR="002B133A" w:rsidRPr="002B133A">
        <w:rPr>
          <w:szCs w:val="24"/>
          <w:lang w:val="el-GR"/>
        </w:rPr>
        <w:t>20</w:t>
      </w:r>
    </w:p>
    <w:p w:rsidR="00410EFB" w:rsidRPr="00410EFB" w:rsidRDefault="00410EFB" w:rsidP="005A03BA">
      <w:pPr>
        <w:spacing w:before="240" w:line="240" w:lineRule="auto"/>
        <w:ind w:firstLine="0"/>
        <w:jc w:val="center"/>
        <w:rPr>
          <w:szCs w:val="24"/>
          <w:lang w:val="el-GR"/>
        </w:rPr>
      </w:pPr>
    </w:p>
    <w:p w:rsidR="005A03BA" w:rsidRPr="00410EFB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2B133A">
        <w:rPr>
          <w:szCs w:val="24"/>
          <w:lang w:val="el-GR"/>
        </w:rPr>
        <w:t xml:space="preserve">Το Τμήμα Δημόσιας και Κοινοτικής Υγείας της Σχολής  </w:t>
      </w:r>
      <w:r w:rsidR="002B133A" w:rsidRPr="002B133A">
        <w:rPr>
          <w:szCs w:val="24"/>
          <w:lang w:val="el-GR"/>
        </w:rPr>
        <w:t xml:space="preserve">Δημόσιας </w:t>
      </w:r>
      <w:r w:rsidRPr="002B133A">
        <w:rPr>
          <w:szCs w:val="24"/>
          <w:lang w:val="el-GR"/>
        </w:rPr>
        <w:t xml:space="preserve">Υγείας του Πανεπιστημίου Δυτικής Αττικής σε </w:t>
      </w:r>
      <w:r w:rsidR="00410EFB" w:rsidRPr="002B133A">
        <w:rPr>
          <w:szCs w:val="24"/>
          <w:lang w:val="el-GR"/>
        </w:rPr>
        <w:t>ε</w:t>
      </w:r>
      <w:r w:rsidRPr="002B133A">
        <w:rPr>
          <w:szCs w:val="24"/>
          <w:lang w:val="el-GR"/>
        </w:rPr>
        <w:t xml:space="preserve">φαρμογή της πράξης </w:t>
      </w:r>
      <w:r w:rsidR="002B133A" w:rsidRPr="002B133A">
        <w:rPr>
          <w:szCs w:val="24"/>
          <w:lang w:val="el-GR"/>
        </w:rPr>
        <w:t>27/08-11-2019 Θέμα 2</w:t>
      </w:r>
      <w:r w:rsidR="002B133A" w:rsidRPr="002B133A">
        <w:rPr>
          <w:szCs w:val="24"/>
          <w:vertAlign w:val="superscript"/>
          <w:lang w:val="el-GR"/>
        </w:rPr>
        <w:t>ο</w:t>
      </w:r>
      <w:r w:rsidR="002B133A" w:rsidRPr="002B133A">
        <w:rPr>
          <w:szCs w:val="24"/>
          <w:lang w:val="el-GR"/>
        </w:rPr>
        <w:t xml:space="preserve"> </w:t>
      </w:r>
      <w:r w:rsidRPr="002B133A">
        <w:rPr>
          <w:szCs w:val="24"/>
          <w:lang w:val="el-GR"/>
        </w:rPr>
        <w:t xml:space="preserve">της Συνέλευσης του Τμήματος, προκηρύσσει </w:t>
      </w:r>
      <w:r w:rsidR="003C4B47">
        <w:rPr>
          <w:szCs w:val="24"/>
          <w:lang w:val="el-GR"/>
        </w:rPr>
        <w:t xml:space="preserve">δεκαεπτά </w:t>
      </w:r>
      <w:r w:rsidR="00BC2D0F" w:rsidRPr="002B133A">
        <w:rPr>
          <w:szCs w:val="24"/>
          <w:lang w:val="el-GR"/>
        </w:rPr>
        <w:t>(</w:t>
      </w:r>
      <w:r w:rsidR="002B133A">
        <w:rPr>
          <w:szCs w:val="24"/>
          <w:lang w:val="el-GR"/>
        </w:rPr>
        <w:t>1</w:t>
      </w:r>
      <w:r w:rsidR="003C4B47">
        <w:rPr>
          <w:szCs w:val="24"/>
          <w:lang w:val="el-GR"/>
        </w:rPr>
        <w:t>7</w:t>
      </w:r>
      <w:r w:rsidR="00BC2D0F" w:rsidRPr="002B133A">
        <w:rPr>
          <w:szCs w:val="24"/>
          <w:lang w:val="el-GR"/>
        </w:rPr>
        <w:t>)</w:t>
      </w:r>
      <w:r w:rsidR="007925D4" w:rsidRPr="002B133A">
        <w:rPr>
          <w:szCs w:val="24"/>
          <w:lang w:val="el-GR"/>
        </w:rPr>
        <w:t xml:space="preserve"> </w:t>
      </w:r>
      <w:r w:rsidRPr="002B133A">
        <w:rPr>
          <w:szCs w:val="24"/>
          <w:lang w:val="el-GR"/>
        </w:rPr>
        <w:t>θέσεις υποψηφίων διδακτόρων και προσκ</w:t>
      </w:r>
      <w:r w:rsidR="00410EFB" w:rsidRPr="002B133A">
        <w:rPr>
          <w:szCs w:val="24"/>
          <w:lang w:val="el-GR"/>
        </w:rPr>
        <w:t>αλεί</w:t>
      </w:r>
      <w:r w:rsidRPr="002B133A">
        <w:rPr>
          <w:szCs w:val="24"/>
          <w:lang w:val="el-GR"/>
        </w:rPr>
        <w:t xml:space="preserve"> τους ενδιαφερόμενους για την υποβολή</w:t>
      </w:r>
      <w:r w:rsidRPr="00410EFB">
        <w:rPr>
          <w:szCs w:val="24"/>
          <w:lang w:val="el-GR"/>
        </w:rPr>
        <w:t xml:space="preserve"> σχετικών υποψηφιοτήτων.</w:t>
      </w:r>
    </w:p>
    <w:p w:rsidR="005A03BA" w:rsidRPr="00061594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Οι υποψηφιότητες με τα απαιτούμενα δικαιολογητικά υποβάλλονται σε σφραγισμένο φάκελο </w:t>
      </w:r>
      <w:r w:rsidR="003C4B47">
        <w:rPr>
          <w:szCs w:val="24"/>
          <w:lang w:val="el-GR"/>
        </w:rPr>
        <w:t xml:space="preserve">έως και </w:t>
      </w:r>
      <w:r w:rsidR="00161F1B">
        <w:rPr>
          <w:szCs w:val="24"/>
          <w:lang w:val="el-GR"/>
        </w:rPr>
        <w:t>Δευτέρα 9</w:t>
      </w:r>
      <w:r w:rsidR="003C4B47">
        <w:rPr>
          <w:szCs w:val="24"/>
          <w:lang w:val="el-GR"/>
        </w:rPr>
        <w:t xml:space="preserve"> Μαρτίου </w:t>
      </w:r>
      <w:r w:rsidR="002B133A">
        <w:rPr>
          <w:szCs w:val="24"/>
          <w:lang w:val="el-GR"/>
        </w:rPr>
        <w:t>2020</w:t>
      </w:r>
      <w:r w:rsidR="00061594">
        <w:rPr>
          <w:szCs w:val="24"/>
          <w:lang w:val="el-GR"/>
        </w:rPr>
        <w:t>.</w:t>
      </w:r>
    </w:p>
    <w:p w:rsidR="005A03BA" w:rsidRPr="00780DB8" w:rsidRDefault="005A03BA" w:rsidP="00410EFB">
      <w:pPr>
        <w:pStyle w:val="a8"/>
        <w:numPr>
          <w:ilvl w:val="0"/>
          <w:numId w:val="7"/>
        </w:numPr>
        <w:spacing w:line="360" w:lineRule="auto"/>
        <w:rPr>
          <w:b/>
          <w:szCs w:val="24"/>
          <w:lang w:val="el-GR"/>
        </w:rPr>
      </w:pPr>
      <w:r w:rsidRPr="00780DB8">
        <w:rPr>
          <w:b/>
          <w:szCs w:val="24"/>
          <w:lang w:val="el-GR"/>
        </w:rPr>
        <w:t>είτε με ιδιόχειρη υποβολή στη Γραμματεία του Τμήματος: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Γραμματεία Τμήματος Δημόσιας και Κοινοτικής Υγείας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Πανεπιστήμιο Δυτικής Αττικής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Πανεπιστημιούπολη 1, Αγ. Σπυρίδωνα </w:t>
      </w:r>
      <w:r w:rsidR="002B133A">
        <w:rPr>
          <w:szCs w:val="24"/>
          <w:lang w:val="el-GR"/>
        </w:rPr>
        <w:t xml:space="preserve">28, </w:t>
      </w:r>
      <w:r w:rsidRPr="00410EFB">
        <w:rPr>
          <w:szCs w:val="24"/>
          <w:lang w:val="el-GR"/>
        </w:rPr>
        <w:t>12243 Αιγάλεω, Αθήνα</w:t>
      </w:r>
    </w:p>
    <w:p w:rsidR="005A03BA" w:rsidRPr="00410EFB" w:rsidRDefault="005A03BA" w:rsidP="00410EFB">
      <w:pPr>
        <w:pStyle w:val="a8"/>
        <w:spacing w:line="360" w:lineRule="auto"/>
        <w:ind w:firstLine="0"/>
        <w:rPr>
          <w:szCs w:val="24"/>
          <w:lang w:val="el-GR"/>
        </w:rPr>
      </w:pPr>
      <w:proofErr w:type="spellStart"/>
      <w:r w:rsidRPr="00410EFB">
        <w:rPr>
          <w:szCs w:val="24"/>
          <w:lang w:val="el-GR"/>
        </w:rPr>
        <w:t>Τηλ</w:t>
      </w:r>
      <w:proofErr w:type="spellEnd"/>
      <w:r w:rsidRPr="00410EFB">
        <w:rPr>
          <w:szCs w:val="24"/>
          <w:lang w:val="el-GR"/>
        </w:rPr>
        <w:t>.</w:t>
      </w:r>
      <w:r w:rsidRPr="00410EFB">
        <w:rPr>
          <w:szCs w:val="24"/>
        </w:rPr>
        <w:t>:</w:t>
      </w:r>
      <w:r w:rsidRPr="00410EFB">
        <w:rPr>
          <w:szCs w:val="24"/>
          <w:lang w:val="el-GR"/>
        </w:rPr>
        <w:t xml:space="preserve"> +30 210 5385607</w:t>
      </w:r>
    </w:p>
    <w:p w:rsidR="005A03BA" w:rsidRPr="00410EFB" w:rsidRDefault="005A03BA" w:rsidP="00410EFB">
      <w:pPr>
        <w:pStyle w:val="a8"/>
        <w:numPr>
          <w:ilvl w:val="0"/>
          <w:numId w:val="7"/>
        </w:numPr>
        <w:spacing w:line="360" w:lineRule="auto"/>
        <w:rPr>
          <w:szCs w:val="24"/>
          <w:lang w:val="el-GR"/>
        </w:rPr>
      </w:pPr>
      <w:r w:rsidRPr="00780DB8">
        <w:rPr>
          <w:b/>
          <w:szCs w:val="24"/>
          <w:lang w:val="el-GR"/>
        </w:rPr>
        <w:t>είτε</w:t>
      </w:r>
      <w:r w:rsidRPr="00410EFB">
        <w:rPr>
          <w:szCs w:val="24"/>
          <w:lang w:val="el-GR"/>
        </w:rPr>
        <w:t xml:space="preserve"> </w:t>
      </w:r>
      <w:r w:rsidRPr="00780DB8">
        <w:rPr>
          <w:b/>
          <w:szCs w:val="24"/>
          <w:lang w:val="el-GR"/>
        </w:rPr>
        <w:t>ταχυδρομικώς</w:t>
      </w:r>
      <w:r w:rsidR="0077085D" w:rsidRPr="00780DB8">
        <w:rPr>
          <w:b/>
          <w:szCs w:val="24"/>
          <w:lang w:val="el-GR"/>
        </w:rPr>
        <w:t xml:space="preserve"> </w:t>
      </w:r>
      <w:r w:rsidRPr="00780DB8">
        <w:rPr>
          <w:b/>
          <w:szCs w:val="24"/>
          <w:lang w:val="el-GR"/>
        </w:rPr>
        <w:t>με συστημένη αποστολή</w:t>
      </w:r>
      <w:r w:rsidRPr="00410EFB">
        <w:rPr>
          <w:szCs w:val="24"/>
          <w:lang w:val="el-GR"/>
        </w:rPr>
        <w:t xml:space="preserve"> στην ανωτέρω διεύθυνση και ημερομηνία αποδεικνυόμενη από την ταχυδρομική σφραγίδα.</w:t>
      </w:r>
    </w:p>
    <w:p w:rsidR="0077085D" w:rsidRPr="00780DB8" w:rsidRDefault="0077085D" w:rsidP="00410EFB">
      <w:pPr>
        <w:spacing w:line="360" w:lineRule="auto"/>
        <w:ind w:firstLine="0"/>
        <w:rPr>
          <w:szCs w:val="24"/>
          <w:lang w:val="el-GR"/>
        </w:rPr>
      </w:pPr>
    </w:p>
    <w:p w:rsidR="005A03BA" w:rsidRPr="007925D4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Το πλήρες κείμενο της προκήρυξης, τα ζητούμενα δικαιολογητικά, καθώς και το έντυπο της αίτησης που θα πρέπει να συμπληρωθεί από τους υποψηφίους, είναι αναρτημένα στην ιστοσελίδα του Τμήματος:</w:t>
      </w:r>
      <w:r w:rsidR="00410EFB">
        <w:rPr>
          <w:szCs w:val="24"/>
          <w:lang w:val="el-GR"/>
        </w:rPr>
        <w:t xml:space="preserve"> </w:t>
      </w:r>
      <w:r w:rsidR="00061594">
        <w:rPr>
          <w:szCs w:val="24"/>
        </w:rPr>
        <w:t>https</w:t>
      </w:r>
      <w:r w:rsidR="00061594" w:rsidRPr="00061594">
        <w:rPr>
          <w:szCs w:val="24"/>
          <w:lang w:val="el-GR"/>
        </w:rPr>
        <w:t>://</w:t>
      </w:r>
      <w:proofErr w:type="spellStart"/>
      <w:r w:rsidR="00E30559" w:rsidRPr="007925D4">
        <w:t>pch</w:t>
      </w:r>
      <w:proofErr w:type="spellEnd"/>
      <w:r w:rsidR="002B133A">
        <w:rPr>
          <w:lang w:val="el-GR"/>
        </w:rPr>
        <w:t>.</w:t>
      </w:r>
      <w:proofErr w:type="spellStart"/>
      <w:r w:rsidR="002B133A">
        <w:t>uniwa</w:t>
      </w:r>
      <w:proofErr w:type="spellEnd"/>
      <w:r w:rsidR="002B133A" w:rsidRPr="002B133A">
        <w:rPr>
          <w:lang w:val="el-GR"/>
        </w:rPr>
        <w:t>.</w:t>
      </w:r>
      <w:proofErr w:type="spellStart"/>
      <w:r w:rsidR="002B133A">
        <w:t>gr</w:t>
      </w:r>
      <w:proofErr w:type="spellEnd"/>
      <w:r w:rsidR="00E30559" w:rsidRPr="007925D4">
        <w:rPr>
          <w:lang w:val="el-GR"/>
        </w:rPr>
        <w:t>/.</w:t>
      </w: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Η Πρόεδρος του Τμήματος Δημόσιας και Κοινοτικής Υγείας</w:t>
      </w: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Αρετή </w:t>
      </w:r>
      <w:proofErr w:type="spellStart"/>
      <w:r w:rsidRPr="00410EFB">
        <w:rPr>
          <w:szCs w:val="24"/>
          <w:lang w:val="el-GR"/>
        </w:rPr>
        <w:t>Λάγιου</w:t>
      </w:r>
      <w:proofErr w:type="spellEnd"/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Καθηγήτρια</w:t>
      </w:r>
    </w:p>
    <w:sectPr w:rsidR="005A03BA" w:rsidRPr="00410EFB" w:rsidSect="00E86A04">
      <w:pgSz w:w="11913" w:h="16834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ED" w:rsidRDefault="007A7DED" w:rsidP="00EE3FEB">
      <w:pPr>
        <w:spacing w:line="240" w:lineRule="auto"/>
      </w:pPr>
      <w:r>
        <w:separator/>
      </w:r>
    </w:p>
  </w:endnote>
  <w:endnote w:type="continuationSeparator" w:id="0">
    <w:p w:rsidR="007A7DED" w:rsidRDefault="007A7DED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ED" w:rsidRDefault="007A7DED" w:rsidP="00EE3FEB">
      <w:pPr>
        <w:spacing w:line="240" w:lineRule="auto"/>
      </w:pPr>
      <w:r>
        <w:separator/>
      </w:r>
    </w:p>
  </w:footnote>
  <w:footnote w:type="continuationSeparator" w:id="0">
    <w:p w:rsidR="007A7DED" w:rsidRDefault="007A7DED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90008"/>
    <w:multiLevelType w:val="hybridMultilevel"/>
    <w:tmpl w:val="3F2CF106"/>
    <w:lvl w:ilvl="0" w:tplc="4EF6B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3BC5"/>
    <w:multiLevelType w:val="hybridMultilevel"/>
    <w:tmpl w:val="C7B29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27760"/>
    <w:rsid w:val="0000281C"/>
    <w:rsid w:val="00022F7F"/>
    <w:rsid w:val="000401EB"/>
    <w:rsid w:val="000447EA"/>
    <w:rsid w:val="000524BE"/>
    <w:rsid w:val="00061594"/>
    <w:rsid w:val="000767F8"/>
    <w:rsid w:val="00081936"/>
    <w:rsid w:val="0008299F"/>
    <w:rsid w:val="00086939"/>
    <w:rsid w:val="0008784F"/>
    <w:rsid w:val="0009108A"/>
    <w:rsid w:val="000A466C"/>
    <w:rsid w:val="000A5B05"/>
    <w:rsid w:val="000B02A5"/>
    <w:rsid w:val="000B4497"/>
    <w:rsid w:val="000C1657"/>
    <w:rsid w:val="000C3EAF"/>
    <w:rsid w:val="000D5EF1"/>
    <w:rsid w:val="000D6D04"/>
    <w:rsid w:val="000E7C81"/>
    <w:rsid w:val="000F67DF"/>
    <w:rsid w:val="000F7232"/>
    <w:rsid w:val="001042B8"/>
    <w:rsid w:val="00122008"/>
    <w:rsid w:val="00125646"/>
    <w:rsid w:val="001267CD"/>
    <w:rsid w:val="001310D5"/>
    <w:rsid w:val="0014530A"/>
    <w:rsid w:val="0014615C"/>
    <w:rsid w:val="00155AA4"/>
    <w:rsid w:val="00161F1B"/>
    <w:rsid w:val="00192378"/>
    <w:rsid w:val="001A1A4E"/>
    <w:rsid w:val="001A226E"/>
    <w:rsid w:val="001A32FB"/>
    <w:rsid w:val="001B0BD6"/>
    <w:rsid w:val="001B4756"/>
    <w:rsid w:val="001B745B"/>
    <w:rsid w:val="001E34AE"/>
    <w:rsid w:val="00206539"/>
    <w:rsid w:val="00212D75"/>
    <w:rsid w:val="002219D4"/>
    <w:rsid w:val="00222BF3"/>
    <w:rsid w:val="00227760"/>
    <w:rsid w:val="002401CC"/>
    <w:rsid w:val="002436C1"/>
    <w:rsid w:val="002453F8"/>
    <w:rsid w:val="00245CC4"/>
    <w:rsid w:val="0024640E"/>
    <w:rsid w:val="0026212F"/>
    <w:rsid w:val="00271E45"/>
    <w:rsid w:val="002866DE"/>
    <w:rsid w:val="002947A6"/>
    <w:rsid w:val="002B133A"/>
    <w:rsid w:val="002B6C0E"/>
    <w:rsid w:val="002C1453"/>
    <w:rsid w:val="002C78A2"/>
    <w:rsid w:val="002D2E32"/>
    <w:rsid w:val="002D7E84"/>
    <w:rsid w:val="002F719C"/>
    <w:rsid w:val="003308F9"/>
    <w:rsid w:val="00333AD3"/>
    <w:rsid w:val="00384AC0"/>
    <w:rsid w:val="003C0822"/>
    <w:rsid w:val="003C4B47"/>
    <w:rsid w:val="003D4959"/>
    <w:rsid w:val="00410EFB"/>
    <w:rsid w:val="00420934"/>
    <w:rsid w:val="00427E35"/>
    <w:rsid w:val="00476FEC"/>
    <w:rsid w:val="004A1824"/>
    <w:rsid w:val="004B2314"/>
    <w:rsid w:val="004C3379"/>
    <w:rsid w:val="004C78F7"/>
    <w:rsid w:val="004E56ED"/>
    <w:rsid w:val="005058EE"/>
    <w:rsid w:val="0052740C"/>
    <w:rsid w:val="00527FFB"/>
    <w:rsid w:val="005471D2"/>
    <w:rsid w:val="00551807"/>
    <w:rsid w:val="00556636"/>
    <w:rsid w:val="005641AF"/>
    <w:rsid w:val="00571E80"/>
    <w:rsid w:val="005A03BA"/>
    <w:rsid w:val="005B3503"/>
    <w:rsid w:val="005D5A22"/>
    <w:rsid w:val="005D611B"/>
    <w:rsid w:val="005E2FAE"/>
    <w:rsid w:val="005F7DCA"/>
    <w:rsid w:val="006140E0"/>
    <w:rsid w:val="00630C91"/>
    <w:rsid w:val="006333FD"/>
    <w:rsid w:val="00645C05"/>
    <w:rsid w:val="00651680"/>
    <w:rsid w:val="006868B8"/>
    <w:rsid w:val="00696642"/>
    <w:rsid w:val="006B0B0D"/>
    <w:rsid w:val="006B4E41"/>
    <w:rsid w:val="006D7600"/>
    <w:rsid w:val="006F10D1"/>
    <w:rsid w:val="00703FEA"/>
    <w:rsid w:val="00712C27"/>
    <w:rsid w:val="00725961"/>
    <w:rsid w:val="007330C2"/>
    <w:rsid w:val="0074073A"/>
    <w:rsid w:val="00750A31"/>
    <w:rsid w:val="00751A59"/>
    <w:rsid w:val="00751E9D"/>
    <w:rsid w:val="0075596F"/>
    <w:rsid w:val="0077085D"/>
    <w:rsid w:val="00780DB8"/>
    <w:rsid w:val="00781076"/>
    <w:rsid w:val="007925D4"/>
    <w:rsid w:val="007A33B9"/>
    <w:rsid w:val="007A7DED"/>
    <w:rsid w:val="007B5B20"/>
    <w:rsid w:val="007C63BF"/>
    <w:rsid w:val="007E0D41"/>
    <w:rsid w:val="007E497C"/>
    <w:rsid w:val="00802045"/>
    <w:rsid w:val="008033E8"/>
    <w:rsid w:val="00820C6C"/>
    <w:rsid w:val="00826F19"/>
    <w:rsid w:val="0084323C"/>
    <w:rsid w:val="008514C6"/>
    <w:rsid w:val="00857FEF"/>
    <w:rsid w:val="00865EB2"/>
    <w:rsid w:val="008A4178"/>
    <w:rsid w:val="008B1C59"/>
    <w:rsid w:val="008B29AA"/>
    <w:rsid w:val="008D40D9"/>
    <w:rsid w:val="009144A5"/>
    <w:rsid w:val="0093183C"/>
    <w:rsid w:val="00935D98"/>
    <w:rsid w:val="00942F7D"/>
    <w:rsid w:val="0097029D"/>
    <w:rsid w:val="00975B75"/>
    <w:rsid w:val="00981868"/>
    <w:rsid w:val="00982DBF"/>
    <w:rsid w:val="00987AE9"/>
    <w:rsid w:val="009C141C"/>
    <w:rsid w:val="009E179D"/>
    <w:rsid w:val="009E5892"/>
    <w:rsid w:val="009F3F5D"/>
    <w:rsid w:val="00A21C22"/>
    <w:rsid w:val="00A27632"/>
    <w:rsid w:val="00A328AB"/>
    <w:rsid w:val="00A61A2C"/>
    <w:rsid w:val="00A63F2D"/>
    <w:rsid w:val="00A66C92"/>
    <w:rsid w:val="00A86AC5"/>
    <w:rsid w:val="00A93FBA"/>
    <w:rsid w:val="00AA2850"/>
    <w:rsid w:val="00AA5FDC"/>
    <w:rsid w:val="00AB4FD1"/>
    <w:rsid w:val="00AB57BC"/>
    <w:rsid w:val="00AC1BC3"/>
    <w:rsid w:val="00AC4209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54A2B"/>
    <w:rsid w:val="00B60054"/>
    <w:rsid w:val="00B71139"/>
    <w:rsid w:val="00B768C5"/>
    <w:rsid w:val="00B86C72"/>
    <w:rsid w:val="00B95E97"/>
    <w:rsid w:val="00BA3CEB"/>
    <w:rsid w:val="00BB2852"/>
    <w:rsid w:val="00BC2D0F"/>
    <w:rsid w:val="00BF208D"/>
    <w:rsid w:val="00C0008D"/>
    <w:rsid w:val="00C002AA"/>
    <w:rsid w:val="00C4548C"/>
    <w:rsid w:val="00C46F42"/>
    <w:rsid w:val="00C51690"/>
    <w:rsid w:val="00C60D78"/>
    <w:rsid w:val="00C77930"/>
    <w:rsid w:val="00CA0DC7"/>
    <w:rsid w:val="00CA5536"/>
    <w:rsid w:val="00CB076B"/>
    <w:rsid w:val="00CB63E5"/>
    <w:rsid w:val="00CB6EB2"/>
    <w:rsid w:val="00CC12DE"/>
    <w:rsid w:val="00CC1410"/>
    <w:rsid w:val="00CE658E"/>
    <w:rsid w:val="00D22988"/>
    <w:rsid w:val="00D35040"/>
    <w:rsid w:val="00D40FEA"/>
    <w:rsid w:val="00D462D3"/>
    <w:rsid w:val="00D47DC2"/>
    <w:rsid w:val="00D613D0"/>
    <w:rsid w:val="00D6443D"/>
    <w:rsid w:val="00D74D0B"/>
    <w:rsid w:val="00D878B1"/>
    <w:rsid w:val="00DA1628"/>
    <w:rsid w:val="00DA17B9"/>
    <w:rsid w:val="00DA6F8B"/>
    <w:rsid w:val="00DB5ED3"/>
    <w:rsid w:val="00DC314D"/>
    <w:rsid w:val="00DD3C0F"/>
    <w:rsid w:val="00DD68FE"/>
    <w:rsid w:val="00DE4B31"/>
    <w:rsid w:val="00DF0F62"/>
    <w:rsid w:val="00E30559"/>
    <w:rsid w:val="00E354DF"/>
    <w:rsid w:val="00E3676E"/>
    <w:rsid w:val="00E37461"/>
    <w:rsid w:val="00E41FB8"/>
    <w:rsid w:val="00E47A43"/>
    <w:rsid w:val="00E5145C"/>
    <w:rsid w:val="00E52BB6"/>
    <w:rsid w:val="00E625DA"/>
    <w:rsid w:val="00E64CF3"/>
    <w:rsid w:val="00E74F61"/>
    <w:rsid w:val="00E86A04"/>
    <w:rsid w:val="00EA07C8"/>
    <w:rsid w:val="00EA19A2"/>
    <w:rsid w:val="00EA459A"/>
    <w:rsid w:val="00EA6749"/>
    <w:rsid w:val="00EB2059"/>
    <w:rsid w:val="00EB5E44"/>
    <w:rsid w:val="00EE3FEB"/>
    <w:rsid w:val="00EE7CD9"/>
    <w:rsid w:val="00EF053A"/>
    <w:rsid w:val="00F05247"/>
    <w:rsid w:val="00F1122B"/>
    <w:rsid w:val="00F34523"/>
    <w:rsid w:val="00F42F32"/>
    <w:rsid w:val="00F46A59"/>
    <w:rsid w:val="00F46D43"/>
    <w:rsid w:val="00F50F60"/>
    <w:rsid w:val="00F84FF1"/>
    <w:rsid w:val="00F9046C"/>
    <w:rsid w:val="00FA1542"/>
    <w:rsid w:val="00FA5C26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0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6140E0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6140E0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6140E0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6140E0"/>
    <w:pPr>
      <w:ind w:left="720"/>
    </w:pPr>
  </w:style>
  <w:style w:type="paragraph" w:customStyle="1" w:styleId="sign">
    <w:name w:val="sign"/>
    <w:basedOn w:val="a"/>
    <w:rsid w:val="006140E0"/>
    <w:pPr>
      <w:tabs>
        <w:tab w:val="center" w:pos="5670"/>
      </w:tabs>
    </w:pPr>
  </w:style>
  <w:style w:type="paragraph" w:customStyle="1" w:styleId="pinak1">
    <w:name w:val="pinak1"/>
    <w:basedOn w:val="a"/>
    <w:rsid w:val="006140E0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6140E0"/>
    <w:pPr>
      <w:jc w:val="left"/>
    </w:pPr>
    <w:rPr>
      <w:b w:val="0"/>
    </w:rPr>
  </w:style>
  <w:style w:type="paragraph" w:customStyle="1" w:styleId="pinakn">
    <w:name w:val="pinakn"/>
    <w:basedOn w:val="pinak2"/>
    <w:rsid w:val="006140E0"/>
    <w:pPr>
      <w:jc w:val="right"/>
    </w:pPr>
  </w:style>
  <w:style w:type="paragraph" w:customStyle="1" w:styleId="epikef">
    <w:name w:val="epikef"/>
    <w:basedOn w:val="a"/>
    <w:rsid w:val="006140E0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6140E0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6140E0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6140E0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List Paragraph"/>
    <w:basedOn w:val="a"/>
    <w:uiPriority w:val="34"/>
    <w:qFormat/>
    <w:rsid w:val="007A3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CA61-A230-47EE-83C8-C57ADE86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pc</cp:lastModifiedBy>
  <cp:revision>2</cp:revision>
  <cp:lastPrinted>2020-02-25T08:38:00Z</cp:lastPrinted>
  <dcterms:created xsi:type="dcterms:W3CDTF">2020-02-25T11:36:00Z</dcterms:created>
  <dcterms:modified xsi:type="dcterms:W3CDTF">2020-02-25T11:36:00Z</dcterms:modified>
</cp:coreProperties>
</file>